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Rozpocznij Wielki Tydzień Wielkim Koncertem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Zgromadzić na jednej scenie jednocześnie niemal sto osób, a następnie pokierować nimi tak, aby wprowadzić słuchaczy w stan zadumy i refleksji – to nie lada wyczyn. Tuż przed rozpoczęciem Wielkiego Tygodnia, tego niełatwego zadania podejmie się dyrygent Paweł Przytocki.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Rozpoczynanie Wielkiego Tygodnia koncertem nawiązującym do najstarszego i najważniejszego święta chrześcijańskiego, jakim jest Wielkanoc, to już nasza mała muzyczna tradycja. Piątkowy wieczór będzie z pewnością czasem zadumy i refleksji w towarzystwie pięknej muzyki, opowiadającej o cierpieniu, rozpaczy, ale również o nadziei i wierze w przyszłe zmartwychwstanie.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 piątek przed Wielkim Tygodniem podczas koncertu oratoryjnego "Stabat Mater Dvořáka" na scenie wystąpią wspólnie: Orkiestra Filharmonii Gorzowskiej, Chór Akademicki im. prof. Jana Szyrockiego ZUT w Szczecinie liczący kilkadziesiąt osób i aż czterech solistów (Iwona Socha/ sopran, Joanna Motulewicz/ alt, Adam Sobierajski/ tenor, Artur Janda/ bas).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dziś zapraszamy na to wyjątkowe wydarzenie.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Zapowiedź koncertu na You Tub: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https://www.youtube.com/watch?v=cAckIwv4Mo4</w:t>
        </w:r>
      </w:hyperlink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Koncert oratoryjny Stabat Mater Dvořáka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Piątek, 8 kwietnia 2022, godz. 19:00</w:t>
      </w:r>
    </w:p>
    <w:p>
      <w:r>
        <w:rPr>
          <w:rFonts w:ascii="calibri" w:hAnsi="calibri" w:eastAsia="calibri" w:cs="calibri"/>
          <w:sz w:val="24"/>
          <w:szCs w:val="24"/>
        </w:rPr>
        <w:t xml:space="preserve"> Bilety dostępne w kasie oraz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www.filharoniagorzowska.pl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200px; height:6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Koncert współorganizowany przez Narodowy Instytut Muzyki i Tańca w ramach programu własnego „Dyrygent-rezydent", finansowany ze środków Ministra Kultury, Dziedzictwa Narodowego i Sportu.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cAckIwv4Mo4" TargetMode="External"/><Relationship Id="rId9" Type="http://schemas.openxmlformats.org/officeDocument/2006/relationships/hyperlink" Target="https://www.filharmoniagorzowska.pl/pl/calendar/event/2032/2022-04-08/19:00" TargetMode="External"/><Relationship Id="rId10" Type="http://schemas.openxmlformats.org/officeDocument/2006/relationships/hyperlink" Target="http://www.filharoniagorzowska.pl" TargetMode="External"/><Relationship Id="rId11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2024-05-19T06:51:36+02:00</dcterms:created>
  <dcterms:modified xsi:type="dcterms:W3CDTF">2024-05-19T06:51:36+02:00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